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01A" w:rsidRPr="00087CF7" w:rsidRDefault="00C6001A" w:rsidP="000A667C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87CF7">
        <w:rPr>
          <w:rFonts w:ascii="Times New Roman" w:hAnsi="Times New Roman"/>
          <w:b/>
          <w:sz w:val="26"/>
          <w:szCs w:val="26"/>
        </w:rPr>
        <w:t>Аннотация проекта на тему: «Анализ состояния парковой зоны «зеленого ожерелья» Севастополя и пути ее улучшения».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1984"/>
        <w:gridCol w:w="7053"/>
      </w:tblGrid>
      <w:tr w:rsidR="00C6001A" w:rsidRPr="00087CF7" w:rsidTr="009F16F5">
        <w:tc>
          <w:tcPr>
            <w:tcW w:w="534" w:type="dxa"/>
          </w:tcPr>
          <w:p w:rsidR="00C6001A" w:rsidRPr="00087CF7" w:rsidRDefault="00C6001A" w:rsidP="00047A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37" w:type="dxa"/>
            <w:gridSpan w:val="2"/>
          </w:tcPr>
          <w:p w:rsidR="00C6001A" w:rsidRPr="00DF2A50" w:rsidRDefault="00C6001A" w:rsidP="00087CF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F2A50">
              <w:rPr>
                <w:rFonts w:ascii="Times New Roman" w:hAnsi="Times New Roman"/>
                <w:b/>
                <w:sz w:val="26"/>
                <w:szCs w:val="26"/>
              </w:rPr>
              <w:t xml:space="preserve">Ученица 1 курса 2 группы </w:t>
            </w:r>
          </w:p>
          <w:p w:rsidR="00C6001A" w:rsidRPr="00DF2A50" w:rsidRDefault="00C6001A" w:rsidP="00047A8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F2A50">
              <w:rPr>
                <w:rFonts w:ascii="Times New Roman" w:hAnsi="Times New Roman"/>
                <w:b/>
                <w:sz w:val="26"/>
                <w:szCs w:val="26"/>
              </w:rPr>
              <w:t xml:space="preserve">Севастопольского политехнического лицея  Чмых Элла. </w:t>
            </w:r>
          </w:p>
        </w:tc>
      </w:tr>
      <w:tr w:rsidR="00C6001A" w:rsidRPr="00087CF7" w:rsidTr="00047A87">
        <w:tc>
          <w:tcPr>
            <w:tcW w:w="534" w:type="dxa"/>
          </w:tcPr>
          <w:p w:rsidR="00C6001A" w:rsidRPr="00087CF7" w:rsidRDefault="00C6001A" w:rsidP="00B87C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CF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984" w:type="dxa"/>
          </w:tcPr>
          <w:p w:rsidR="00C6001A" w:rsidRPr="00087CF7" w:rsidRDefault="00C6001A" w:rsidP="00B87C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7CF7">
              <w:rPr>
                <w:rFonts w:ascii="Times New Roman" w:hAnsi="Times New Roman"/>
                <w:sz w:val="26"/>
                <w:szCs w:val="26"/>
              </w:rPr>
              <w:t xml:space="preserve">Название проекта </w:t>
            </w:r>
          </w:p>
        </w:tc>
        <w:tc>
          <w:tcPr>
            <w:tcW w:w="7053" w:type="dxa"/>
          </w:tcPr>
          <w:p w:rsidR="00C6001A" w:rsidRPr="00087CF7" w:rsidRDefault="00C6001A" w:rsidP="00B87C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7CF7">
              <w:rPr>
                <w:rFonts w:ascii="Times New Roman" w:hAnsi="Times New Roman"/>
                <w:sz w:val="26"/>
                <w:szCs w:val="26"/>
              </w:rPr>
              <w:t>«Анализ состояния парковой зоны «зеленого ожерелья» Севастополя и пути ее улучшения»</w:t>
            </w:r>
          </w:p>
        </w:tc>
      </w:tr>
      <w:tr w:rsidR="00C6001A" w:rsidRPr="00087CF7" w:rsidTr="00047A87">
        <w:tc>
          <w:tcPr>
            <w:tcW w:w="534" w:type="dxa"/>
          </w:tcPr>
          <w:p w:rsidR="00C6001A" w:rsidRPr="00087CF7" w:rsidRDefault="00C6001A" w:rsidP="00047A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CF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984" w:type="dxa"/>
          </w:tcPr>
          <w:p w:rsidR="00C6001A" w:rsidRPr="00087CF7" w:rsidRDefault="00C6001A" w:rsidP="00047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7CF7">
              <w:rPr>
                <w:rFonts w:ascii="Times New Roman" w:hAnsi="Times New Roman"/>
                <w:sz w:val="26"/>
                <w:szCs w:val="26"/>
              </w:rPr>
              <w:t>Описание ведущей идеи</w:t>
            </w:r>
          </w:p>
        </w:tc>
        <w:tc>
          <w:tcPr>
            <w:tcW w:w="7053" w:type="dxa"/>
          </w:tcPr>
          <w:p w:rsidR="00C6001A" w:rsidRPr="00087CF7" w:rsidRDefault="00C6001A" w:rsidP="00047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7CF7">
              <w:rPr>
                <w:rFonts w:ascii="Times New Roman" w:hAnsi="Times New Roman"/>
                <w:sz w:val="26"/>
                <w:szCs w:val="26"/>
              </w:rPr>
              <w:t>Изучение состояния парковой зоны «зеленого ожерелья» Севастополя позволит выявить неухоженные «дикие» объекты ландшафта, предложить пути их реконструкции и расширения парков.</w:t>
            </w:r>
          </w:p>
        </w:tc>
      </w:tr>
      <w:tr w:rsidR="00C6001A" w:rsidRPr="00087CF7" w:rsidTr="00047A87">
        <w:tc>
          <w:tcPr>
            <w:tcW w:w="534" w:type="dxa"/>
          </w:tcPr>
          <w:p w:rsidR="00C6001A" w:rsidRPr="00087CF7" w:rsidRDefault="00C6001A" w:rsidP="00047A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CF7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984" w:type="dxa"/>
          </w:tcPr>
          <w:p w:rsidR="00C6001A" w:rsidRPr="00087CF7" w:rsidRDefault="00C6001A" w:rsidP="00047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7CF7">
              <w:rPr>
                <w:rFonts w:ascii="Times New Roman" w:hAnsi="Times New Roman"/>
                <w:sz w:val="26"/>
                <w:szCs w:val="26"/>
              </w:rPr>
              <w:t>Новизна и актуальность</w:t>
            </w:r>
          </w:p>
        </w:tc>
        <w:tc>
          <w:tcPr>
            <w:tcW w:w="7053" w:type="dxa"/>
          </w:tcPr>
          <w:p w:rsidR="00C6001A" w:rsidRPr="00087CF7" w:rsidRDefault="00C6001A" w:rsidP="00047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7CF7">
              <w:rPr>
                <w:rFonts w:ascii="Times New Roman" w:hAnsi="Times New Roman"/>
                <w:sz w:val="26"/>
                <w:szCs w:val="26"/>
              </w:rPr>
              <w:t xml:space="preserve">Согласно основной концепции устойчивого развития  Севастополя, направленной на развитие туристической инфраструктуры, необходимо привести зоны массового отдыха (бульвары, парки, скверы) в надлежащий вид: провести реконструкцию отдельных зон, как правило, расположенных на окраинных от центра участках парковой зоны, расширить её.                              </w:t>
            </w:r>
          </w:p>
        </w:tc>
      </w:tr>
      <w:tr w:rsidR="00C6001A" w:rsidRPr="00087CF7" w:rsidTr="00047A87">
        <w:tc>
          <w:tcPr>
            <w:tcW w:w="534" w:type="dxa"/>
          </w:tcPr>
          <w:p w:rsidR="00C6001A" w:rsidRPr="00087CF7" w:rsidRDefault="00C6001A" w:rsidP="00047A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CF7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984" w:type="dxa"/>
          </w:tcPr>
          <w:p w:rsidR="00C6001A" w:rsidRPr="00087CF7" w:rsidRDefault="00C6001A" w:rsidP="00047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7CF7">
              <w:rPr>
                <w:rFonts w:ascii="Times New Roman" w:hAnsi="Times New Roman"/>
                <w:sz w:val="26"/>
                <w:szCs w:val="26"/>
              </w:rPr>
              <w:t xml:space="preserve">Цель </w:t>
            </w:r>
          </w:p>
        </w:tc>
        <w:tc>
          <w:tcPr>
            <w:tcW w:w="7053" w:type="dxa"/>
          </w:tcPr>
          <w:p w:rsidR="00C6001A" w:rsidRPr="00087CF7" w:rsidRDefault="00C6001A" w:rsidP="00047A87">
            <w:pPr>
              <w:spacing w:after="0" w:line="240" w:lineRule="auto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087CF7">
              <w:rPr>
                <w:rFonts w:ascii="Times New Roman" w:hAnsi="Times New Roman"/>
                <w:bCs/>
                <w:iCs/>
                <w:sz w:val="26"/>
                <w:szCs w:val="26"/>
              </w:rPr>
              <w:t>Показать красоту исторически сложившихся зон отдыха Севастополя на примере парков города: Приморского и Исторического бульваров и парка Победы, а также внести предложения по их дальнейшей реконструкции и расширению.</w:t>
            </w:r>
          </w:p>
        </w:tc>
      </w:tr>
      <w:tr w:rsidR="00C6001A" w:rsidRPr="00087CF7" w:rsidTr="00047A87">
        <w:tc>
          <w:tcPr>
            <w:tcW w:w="534" w:type="dxa"/>
          </w:tcPr>
          <w:p w:rsidR="00C6001A" w:rsidRPr="00087CF7" w:rsidRDefault="00C6001A" w:rsidP="00047A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CF7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984" w:type="dxa"/>
          </w:tcPr>
          <w:p w:rsidR="00C6001A" w:rsidRPr="00087CF7" w:rsidRDefault="00C6001A" w:rsidP="00047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7CF7">
              <w:rPr>
                <w:rFonts w:ascii="Times New Roman" w:hAnsi="Times New Roman"/>
                <w:sz w:val="26"/>
                <w:szCs w:val="26"/>
              </w:rPr>
              <w:t>Новаторские идеи</w:t>
            </w:r>
          </w:p>
        </w:tc>
        <w:tc>
          <w:tcPr>
            <w:tcW w:w="7053" w:type="dxa"/>
          </w:tcPr>
          <w:p w:rsidR="00C6001A" w:rsidRPr="00087CF7" w:rsidRDefault="00C6001A" w:rsidP="00047A87">
            <w:pPr>
              <w:spacing w:after="0" w:line="240" w:lineRule="auto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087CF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В результате исследования и анализа состояния парковой зоны города на современном этапе, возникли собственные идеи ландшафтной реконструкции «зеленого ожерелья» города с учетом экологических, рельефных и климатических особенностей конкретной местности. </w:t>
            </w:r>
          </w:p>
        </w:tc>
      </w:tr>
      <w:tr w:rsidR="00C6001A" w:rsidRPr="00087CF7" w:rsidTr="00047A87">
        <w:tc>
          <w:tcPr>
            <w:tcW w:w="534" w:type="dxa"/>
          </w:tcPr>
          <w:p w:rsidR="00C6001A" w:rsidRPr="00087CF7" w:rsidRDefault="00C6001A" w:rsidP="00047A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CF7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1984" w:type="dxa"/>
          </w:tcPr>
          <w:p w:rsidR="00C6001A" w:rsidRPr="00087CF7" w:rsidRDefault="00C6001A" w:rsidP="00047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7CF7">
              <w:rPr>
                <w:rFonts w:ascii="Times New Roman" w:hAnsi="Times New Roman"/>
                <w:sz w:val="26"/>
                <w:szCs w:val="26"/>
              </w:rPr>
              <w:t>Практическое значение</w:t>
            </w:r>
          </w:p>
        </w:tc>
        <w:tc>
          <w:tcPr>
            <w:tcW w:w="7053" w:type="dxa"/>
          </w:tcPr>
          <w:p w:rsidR="00C6001A" w:rsidRPr="00087CF7" w:rsidRDefault="00C6001A" w:rsidP="00047A87">
            <w:pPr>
              <w:spacing w:after="0" w:line="240" w:lineRule="auto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087CF7">
              <w:rPr>
                <w:rFonts w:ascii="Times New Roman" w:hAnsi="Times New Roman"/>
                <w:bCs/>
                <w:iCs/>
                <w:sz w:val="26"/>
                <w:szCs w:val="26"/>
              </w:rPr>
              <w:t>В ходе анализа состояния «зеленого ожерелья» (парковых зон) Севастополя выявлен видовой состав древесных форм, их состояние, предложены идеи реконструкции: создание альпийских горок из местной засухоустойчивой растительности.</w:t>
            </w:r>
          </w:p>
          <w:p w:rsidR="00C6001A" w:rsidRPr="00087CF7" w:rsidRDefault="00C6001A" w:rsidP="00047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7CF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Научно-практическая работа </w:t>
            </w:r>
            <w:r w:rsidRPr="00087C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87CF7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представлена на научно-практической конференции Севастопольского политехнического лицея,  на </w:t>
            </w:r>
            <w:r w:rsidRPr="00087CF7">
              <w:rPr>
                <w:rFonts w:ascii="Times New Roman" w:hAnsi="Times New Roman"/>
                <w:sz w:val="26"/>
                <w:szCs w:val="26"/>
                <w:lang w:val="en-US"/>
              </w:rPr>
              <w:t>VIII</w:t>
            </w:r>
            <w:r w:rsidRPr="00087CF7">
              <w:rPr>
                <w:rFonts w:ascii="Times New Roman" w:hAnsi="Times New Roman"/>
                <w:sz w:val="26"/>
                <w:szCs w:val="26"/>
              </w:rPr>
              <w:t xml:space="preserve"> научно-практическую конференцию учащихся «Молодёжь в науке и творчестве», на </w:t>
            </w:r>
            <w:r w:rsidRPr="00087CF7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Pr="00087CF7">
              <w:rPr>
                <w:rFonts w:ascii="Times New Roman" w:hAnsi="Times New Roman"/>
                <w:sz w:val="26"/>
                <w:szCs w:val="26"/>
              </w:rPr>
              <w:t xml:space="preserve"> Международном авторском салоне  инноваций «Ноосферная наука, образование, культура», где получила Диплом </w:t>
            </w:r>
            <w:r w:rsidRPr="00087CF7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Pr="00087CF7">
              <w:rPr>
                <w:rFonts w:ascii="Times New Roman" w:hAnsi="Times New Roman"/>
                <w:sz w:val="26"/>
                <w:szCs w:val="26"/>
              </w:rPr>
              <w:t xml:space="preserve"> степени.</w:t>
            </w:r>
          </w:p>
        </w:tc>
      </w:tr>
      <w:tr w:rsidR="00C6001A" w:rsidRPr="00087CF7" w:rsidTr="00047A87">
        <w:tc>
          <w:tcPr>
            <w:tcW w:w="534" w:type="dxa"/>
          </w:tcPr>
          <w:p w:rsidR="00C6001A" w:rsidRPr="00087CF7" w:rsidRDefault="00C6001A" w:rsidP="00047A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CF7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1984" w:type="dxa"/>
          </w:tcPr>
          <w:p w:rsidR="00C6001A" w:rsidRPr="00087CF7" w:rsidRDefault="00C6001A" w:rsidP="00047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7CF7">
              <w:rPr>
                <w:rFonts w:ascii="Times New Roman" w:hAnsi="Times New Roman"/>
                <w:sz w:val="26"/>
                <w:szCs w:val="26"/>
              </w:rPr>
              <w:t xml:space="preserve">Формы и методы  </w:t>
            </w:r>
          </w:p>
        </w:tc>
        <w:tc>
          <w:tcPr>
            <w:tcW w:w="7053" w:type="dxa"/>
          </w:tcPr>
          <w:p w:rsidR="00C6001A" w:rsidRPr="00087CF7" w:rsidRDefault="00C6001A" w:rsidP="00047A87">
            <w:pPr>
              <w:spacing w:after="0" w:line="240" w:lineRule="auto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087CF7">
              <w:rPr>
                <w:rFonts w:ascii="Times New Roman" w:hAnsi="Times New Roman"/>
                <w:bCs/>
                <w:iCs/>
                <w:sz w:val="26"/>
                <w:szCs w:val="26"/>
              </w:rPr>
              <w:t>Исследование состояния зеленых насаждений бульваров и парка с фотосъемкой, анализ полученных материалов.</w:t>
            </w:r>
          </w:p>
        </w:tc>
      </w:tr>
      <w:tr w:rsidR="00C6001A" w:rsidRPr="00087CF7" w:rsidTr="00047A87">
        <w:tc>
          <w:tcPr>
            <w:tcW w:w="534" w:type="dxa"/>
          </w:tcPr>
          <w:p w:rsidR="00C6001A" w:rsidRPr="00087CF7" w:rsidRDefault="00C6001A" w:rsidP="00047A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7CF7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1984" w:type="dxa"/>
          </w:tcPr>
          <w:p w:rsidR="00C6001A" w:rsidRPr="00087CF7" w:rsidRDefault="00C6001A" w:rsidP="00047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7CF7">
              <w:rPr>
                <w:rFonts w:ascii="Times New Roman" w:hAnsi="Times New Roman"/>
                <w:sz w:val="26"/>
                <w:szCs w:val="26"/>
              </w:rPr>
              <w:t>Перспектива дальнейшего</w:t>
            </w:r>
          </w:p>
          <w:p w:rsidR="00C6001A" w:rsidRPr="00087CF7" w:rsidRDefault="00C6001A" w:rsidP="00047A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7CF7">
              <w:rPr>
                <w:rFonts w:ascii="Times New Roman" w:hAnsi="Times New Roman"/>
                <w:sz w:val="26"/>
                <w:szCs w:val="26"/>
              </w:rPr>
              <w:t>внедрения</w:t>
            </w:r>
          </w:p>
        </w:tc>
        <w:tc>
          <w:tcPr>
            <w:tcW w:w="7053" w:type="dxa"/>
          </w:tcPr>
          <w:p w:rsidR="00C6001A" w:rsidRPr="00087CF7" w:rsidRDefault="00C6001A" w:rsidP="00047A87">
            <w:pPr>
              <w:spacing w:after="0" w:line="240" w:lineRule="auto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087CF7">
              <w:rPr>
                <w:rFonts w:ascii="Times New Roman" w:hAnsi="Times New Roman"/>
                <w:bCs/>
                <w:iCs/>
                <w:sz w:val="26"/>
                <w:szCs w:val="26"/>
              </w:rPr>
              <w:t>Выявлен видовой состав древесных форм «зеленого ожерелья» Севастополя, их состояние, предложен новый ландшафтный вариант их размещения в парке Победы, на Приморском и Историческом бульварах.</w:t>
            </w:r>
          </w:p>
        </w:tc>
      </w:tr>
    </w:tbl>
    <w:p w:rsidR="00C6001A" w:rsidRPr="00087CF7" w:rsidRDefault="00C6001A" w:rsidP="00087CF7">
      <w:pPr>
        <w:spacing w:line="240" w:lineRule="auto"/>
        <w:rPr>
          <w:lang w:val="uk-UA"/>
        </w:rPr>
      </w:pPr>
      <w:r w:rsidRPr="00087CF7">
        <w:t xml:space="preserve"> </w:t>
      </w:r>
    </w:p>
    <w:sectPr w:rsidR="00C6001A" w:rsidRPr="00087CF7" w:rsidSect="00087CF7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52215"/>
    <w:multiLevelType w:val="hybridMultilevel"/>
    <w:tmpl w:val="6BC26E14"/>
    <w:lvl w:ilvl="0" w:tplc="3162C426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548"/>
    <w:rsid w:val="00047A87"/>
    <w:rsid w:val="00087CF7"/>
    <w:rsid w:val="000A667C"/>
    <w:rsid w:val="000B2548"/>
    <w:rsid w:val="002C2446"/>
    <w:rsid w:val="002C389F"/>
    <w:rsid w:val="00354B90"/>
    <w:rsid w:val="003B12B3"/>
    <w:rsid w:val="003B7BE9"/>
    <w:rsid w:val="00565EF6"/>
    <w:rsid w:val="00615D14"/>
    <w:rsid w:val="007D7AA7"/>
    <w:rsid w:val="009F16F5"/>
    <w:rsid w:val="00A2080A"/>
    <w:rsid w:val="00B87CF3"/>
    <w:rsid w:val="00BA4860"/>
    <w:rsid w:val="00BE4BB4"/>
    <w:rsid w:val="00C6001A"/>
    <w:rsid w:val="00D548DC"/>
    <w:rsid w:val="00DA1768"/>
    <w:rsid w:val="00DF2A50"/>
    <w:rsid w:val="00F13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80A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B254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57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</TotalTime>
  <Pages>1</Pages>
  <Words>346</Words>
  <Characters>1976</Characters>
  <Application>Microsoft Office Outlook</Application>
  <DocSecurity>0</DocSecurity>
  <Lines>0</Lines>
  <Paragraphs>0</Paragraphs>
  <ScaleCrop>false</ScaleCrop>
  <Company>СПЛ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Freeman</cp:lastModifiedBy>
  <cp:revision>12</cp:revision>
  <dcterms:created xsi:type="dcterms:W3CDTF">2006-09-05T21:23:00Z</dcterms:created>
  <dcterms:modified xsi:type="dcterms:W3CDTF">2011-11-14T19:01:00Z</dcterms:modified>
</cp:coreProperties>
</file>